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B241D" w14:textId="17E5146B" w:rsidR="00E81CA2" w:rsidRDefault="00E243DB" w:rsidP="00E81C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it-IT"/>
        </w:rPr>
      </w:pPr>
      <w:r w:rsidRPr="00E81CA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it-IT"/>
        </w:rPr>
        <w:t>“</w:t>
      </w: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it-IT"/>
        </w:rPr>
        <w:t>U</w:t>
      </w:r>
      <w:r w:rsidRPr="00E81CA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it-IT"/>
        </w:rPr>
        <w:t>n bravo pescatore tiene d’occhio la corrente”</w:t>
      </w: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it-IT"/>
        </w:rPr>
        <w:t>: t</w:t>
      </w:r>
      <w:r w:rsidRPr="00E81CA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it-IT"/>
        </w:rPr>
        <w:t xml:space="preserve">orna </w:t>
      </w: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it-IT"/>
        </w:rPr>
        <w:t xml:space="preserve">la campagna Enel </w:t>
      </w:r>
      <w:r w:rsidRPr="00E81CA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it-IT"/>
        </w:rPr>
        <w:t>per la sicurezza</w:t>
      </w:r>
    </w:p>
    <w:p w14:paraId="4A4D1C85" w14:textId="0B4BF762" w:rsidR="00E243DB" w:rsidRDefault="00E243DB" w:rsidP="00E81C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it-IT"/>
        </w:rPr>
      </w:pPr>
    </w:p>
    <w:p w14:paraId="7CE54027" w14:textId="78AF7866" w:rsidR="00E81CA2" w:rsidRDefault="00E243DB" w:rsidP="00E243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 xml:space="preserve">L’iniziativa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 xml:space="preserve">anche in tutta la provincia di Pistoia,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grazie alla</w:t>
      </w:r>
      <w:r w:rsidRPr="00E81CA2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 xml:space="preserve"> collaborazione tra </w:t>
      </w:r>
      <w:r w:rsidRPr="00E81CA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it-IT"/>
        </w:rPr>
        <w:t>FIPSAS</w:t>
      </w:r>
      <w:r w:rsidRPr="00E81CA2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 ed </w:t>
      </w:r>
      <w:r w:rsidRPr="00E81CA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it-IT"/>
        </w:rPr>
        <w:t>E-distribuzione</w:t>
      </w: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it-IT"/>
        </w:rPr>
        <w:t xml:space="preserve">.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L</w:t>
      </w:r>
      <w:r w:rsidRPr="00E81CA2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e 5 regole per pescare in sicurezza in prossimità delle linee elettriche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 xml:space="preserve"> in riva ad un fiume o un lago. </w:t>
      </w:r>
      <w:r w:rsidR="003D2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A</w:t>
      </w:r>
      <w:r w:rsidRPr="00E243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nche se</w:t>
      </w:r>
      <w:r w:rsidR="003D2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nza contatto delle canne da pesca con</w:t>
      </w:r>
      <w:r w:rsidRPr="00E243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 xml:space="preserve"> i fili elettrici, la particolare conduttività della fibra di carbonio può attirare la corrente che scorre nella rete</w:t>
      </w:r>
      <w:r w:rsidR="003D2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 xml:space="preserve">. </w:t>
      </w:r>
    </w:p>
    <w:p w14:paraId="0F9EA5EA" w14:textId="77777777" w:rsidR="00E243DB" w:rsidRPr="00E81CA2" w:rsidRDefault="00E243DB" w:rsidP="00E243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</w:p>
    <w:p w14:paraId="6E3FDD5A" w14:textId="77777777" w:rsidR="00E243DB" w:rsidRDefault="00E243DB" w:rsidP="00E81C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</w:p>
    <w:p w14:paraId="01DB0D49" w14:textId="05E3372D" w:rsidR="00E81CA2" w:rsidRPr="00E81CA2" w:rsidRDefault="00E243DB" w:rsidP="00E81C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 xml:space="preserve">PISTOIA </w:t>
      </w:r>
      <w:r w:rsidR="00E81CA2" w:rsidRPr="00E81CA2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–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 xml:space="preserve"> R</w:t>
      </w:r>
      <w:r w:rsidR="00E81CA2" w:rsidRPr="00E81CA2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iparte anche sul territorio della provincia pistoiese la campagna informativa “</w:t>
      </w:r>
      <w:r w:rsidR="00E81CA2" w:rsidRPr="00E81CA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it-IT"/>
        </w:rPr>
        <w:t>Un bravo pescatore tiene d’occhio la corrente</w:t>
      </w:r>
      <w:r w:rsidR="00E81CA2" w:rsidRPr="00E81CA2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 xml:space="preserve">”, ovvero </w:t>
      </w:r>
      <w:bookmarkStart w:id="0" w:name="_Hlk140598269"/>
      <w:r w:rsidR="00E81CA2" w:rsidRPr="00E81CA2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le 5 regole per pescare in sicurezza in prossimità delle linee elettriche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, grazie alla</w:t>
      </w:r>
      <w:r w:rsidRPr="00E81CA2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 xml:space="preserve"> collaborazione tra </w:t>
      </w:r>
      <w:r w:rsidRPr="00E81CA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it-IT"/>
        </w:rPr>
        <w:t>FIPSAS</w:t>
      </w:r>
      <w:r w:rsidRPr="00E81CA2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 ed </w:t>
      </w:r>
      <w:r w:rsidRPr="00E81CA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it-IT"/>
        </w:rPr>
        <w:t>E-distribuzione</w:t>
      </w:r>
      <w:bookmarkEnd w:id="0"/>
      <w:r w:rsidRPr="00E81CA2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, la società del Gruppo Enel che gestisce la rete elettrica di media e bassa tensione</w:t>
      </w:r>
      <w:r w:rsidR="00E81CA2" w:rsidRPr="00E81CA2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. La pesca sportiva è un’attività distensiva che ricarica dallo stress e le vacanze diventano l’occasione per trascorrere una giornata rilassante in riva ad un fiume o ad un lago. Ma come ogni sport, anche la pesca dev’essere praticata seguendo alcune semplici ma fondamentali regole di sicurezza, soprattutto se si pesca nelle vicinanze di linee elettriche e utilizzando canne al carbonio, conduttore di elettricità.</w:t>
      </w:r>
    </w:p>
    <w:p w14:paraId="4B995966" w14:textId="29ABCB2B" w:rsidR="00E81CA2" w:rsidRDefault="00E81CA2" w:rsidP="00E81C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  <w:r w:rsidRPr="00E81CA2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 </w:t>
      </w:r>
    </w:p>
    <w:p w14:paraId="3E9DEBE4" w14:textId="143E39CA" w:rsidR="00E243DB" w:rsidRPr="00E81CA2" w:rsidRDefault="00E243DB" w:rsidP="00E81C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I cinque consigli basilari</w:t>
      </w:r>
    </w:p>
    <w:p w14:paraId="77694F4A" w14:textId="78B56A6F" w:rsidR="00E81CA2" w:rsidRDefault="00E81CA2" w:rsidP="00E81C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  <w:r w:rsidRPr="00E81CA2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Ecco i 5 consigli che FIPSAS e E-distribuzione rivolgono ai pescatori in un’area di pesca</w:t>
      </w:r>
      <w:r w:rsidR="00E243DB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: </w:t>
      </w:r>
      <w:r w:rsidR="00E243DB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e</w:t>
      </w:r>
      <w:r w:rsidRPr="00E81C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saminare attentamente la zona prima di montare la canna, accertando l’eventuale presenza di linee elettriche;</w:t>
      </w:r>
      <w:r w:rsidR="00E243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 xml:space="preserve"> </w:t>
      </w:r>
      <w:r w:rsidRPr="00E81C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considerare sempre le installazioni elettriche in tensione;</w:t>
      </w:r>
      <w:r w:rsidR="00E243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 xml:space="preserve"> </w:t>
      </w:r>
      <w:r w:rsidRPr="00E81C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non posizionarsi con la canna da pesca sotto le linee elettriche ma mantenere, anche lateralmente, una distanza di sicurezza dalla linea di almeno 30 metri (circa 50 passi);</w:t>
      </w:r>
      <w:r w:rsidR="00E243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 xml:space="preserve"> </w:t>
      </w:r>
      <w:r w:rsidRPr="00E81C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smontare sempre la canna da pesca durante gli spostamenti da un luogo all’altro;</w:t>
      </w:r>
      <w:r w:rsidR="00E243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 xml:space="preserve"> </w:t>
      </w:r>
      <w:r w:rsidRPr="00E81C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essere particolarmente prudenti in caso di pioggia, nebbia e di scarsa visibilità.</w:t>
      </w:r>
    </w:p>
    <w:p w14:paraId="62C1104B" w14:textId="239B03B6" w:rsidR="00E243DB" w:rsidRDefault="00E243DB" w:rsidP="00E81C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1E13C1EC" w14:textId="791B9633" w:rsidR="00E81CA2" w:rsidRPr="00E81CA2" w:rsidRDefault="00E243DB" w:rsidP="00E81C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I rischi della fibra di carbonio</w:t>
      </w:r>
      <w:r w:rsidR="00E81CA2" w:rsidRPr="00E81CA2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 </w:t>
      </w:r>
    </w:p>
    <w:p w14:paraId="77032DE8" w14:textId="77777777" w:rsidR="00E81CA2" w:rsidRPr="00E81CA2" w:rsidRDefault="00E81CA2" w:rsidP="00E81C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  <w:r w:rsidRPr="00E81CA2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Le canne da pesca realizzate in fibra di carbonio uniscono un’eccellente resistenza a una straordinaria leggerezza, il che consente di costruire canne di lunghezza anche doppia rispetto a quelle in fibra di vetro. Bisogna tuttavia sempre tenere presente che il cimino potrebbe avvicinarsi troppo e</w:t>
      </w:r>
      <w:r w:rsidRPr="00E243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, anche se non arriva a toccare i fili elettrici, la particolare conduttività della fibra di carbonio può attirare la corrente che scorre nella rete con gravi conseguenze per il pescatore</w:t>
      </w:r>
      <w:r w:rsidRPr="00E81CA2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. Un po’ di prudenza e queste semplici precauzioni possono evitare incidenti, permettendo di pescare in sicurezza.</w:t>
      </w:r>
    </w:p>
    <w:p w14:paraId="50051FCE" w14:textId="77777777" w:rsidR="00E81CA2" w:rsidRPr="00E81CA2" w:rsidRDefault="00E81CA2" w:rsidP="00E81C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  <w:r w:rsidRPr="00E81CA2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 </w:t>
      </w:r>
    </w:p>
    <w:p w14:paraId="5EE32310" w14:textId="300D64FA" w:rsidR="00E243DB" w:rsidRDefault="00E243DB" w:rsidP="00E81C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Le segnalazioni sul funzionamento del sistema elettrico</w:t>
      </w:r>
    </w:p>
    <w:p w14:paraId="6FA20BDB" w14:textId="325E189E" w:rsidR="00E81CA2" w:rsidRPr="00E81CA2" w:rsidRDefault="00E81CA2" w:rsidP="00E81C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  <w:r w:rsidRPr="00E81CA2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 xml:space="preserve">E-Distribuzione ricorda che per ogni segnalazione, relativa al funzionamento del sistema elettrico, è utile contattare il servizio clienti al numero 803 500, attivo tutti i giorni h24, indicando il codice POD (nel formato IT001E…) della propria utenza </w:t>
      </w:r>
      <w:r w:rsidRPr="00E81CA2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lastRenderedPageBreak/>
        <w:t>riportato nella bolletta elettrica. In alternativa, è possibile utilizzare il </w:t>
      </w:r>
      <w:r w:rsidRPr="00E81CA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it-IT"/>
        </w:rPr>
        <w:t>chatbot Eddie</w:t>
      </w:r>
      <w:r w:rsidRPr="00E81CA2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 sul sito </w:t>
      </w:r>
      <w:hyperlink r:id="rId5" w:tgtFrame="_blank" w:history="1">
        <w:r w:rsidRPr="00E81CA2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it-IT"/>
          </w:rPr>
          <w:t>e-distribuzione.it</w:t>
        </w:r>
      </w:hyperlink>
      <w:r w:rsidRPr="00E81CA2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 xml:space="preserve"> e la app E-Distribuzione. Per monitorare lo stato di alimentazione della rete elettrica, inoltre, è disponibile la “mappa delle </w:t>
      </w:r>
      <w:proofErr w:type="spellStart"/>
      <w:r w:rsidRPr="00E81CA2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disalimentazioni</w:t>
      </w:r>
      <w:proofErr w:type="spellEnd"/>
      <w:r w:rsidRPr="00E81CA2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”, raggiungibile </w:t>
      </w:r>
      <w:hyperlink r:id="rId6" w:tgtFrame="_blank" w:history="1">
        <w:r w:rsidRPr="00E81CA2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it-IT"/>
          </w:rPr>
          <w:t>qui.</w:t>
        </w:r>
      </w:hyperlink>
    </w:p>
    <w:p w14:paraId="36ADD196" w14:textId="77777777" w:rsidR="00E81CA2" w:rsidRPr="00E81CA2" w:rsidRDefault="00E81CA2" w:rsidP="00E81C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  <w:r w:rsidRPr="00E81CA2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 </w:t>
      </w:r>
    </w:p>
    <w:p w14:paraId="454E393D" w14:textId="77777777" w:rsidR="00E81CA2" w:rsidRPr="00E81CA2" w:rsidRDefault="00E81CA2" w:rsidP="00E81C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  <w:r w:rsidRPr="00E81CA2">
        <w:rPr>
          <w:rFonts w:ascii="Times New Roman" w:eastAsia="Times New Roman" w:hAnsi="Times New Roman" w:cs="Times New Roman"/>
          <w:color w:val="1F497D"/>
          <w:sz w:val="28"/>
          <w:szCs w:val="28"/>
          <w:lang w:eastAsia="it-IT"/>
        </w:rPr>
        <w:t> </w:t>
      </w:r>
    </w:p>
    <w:p w14:paraId="64F6B984" w14:textId="77777777" w:rsidR="00E81CA2" w:rsidRPr="00E81CA2" w:rsidRDefault="00E81CA2" w:rsidP="00E81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  <w:r w:rsidRPr="00E81CA2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it-IT"/>
        </w:rPr>
        <w:t xml:space="preserve">In allegato foto tecnici E-Distribuzione a lavoro + immagini iniziativa </w:t>
      </w:r>
      <w:proofErr w:type="spellStart"/>
      <w:r w:rsidRPr="00E81CA2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it-IT"/>
        </w:rPr>
        <w:t>Fipsas</w:t>
      </w:r>
      <w:proofErr w:type="spellEnd"/>
      <w:r w:rsidRPr="00E81CA2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it-IT"/>
        </w:rPr>
        <w:t xml:space="preserve"> E-Distribuzione.</w:t>
      </w:r>
    </w:p>
    <w:p w14:paraId="6837ED6B" w14:textId="0CE7A45D" w:rsidR="00E81CA2" w:rsidRDefault="00E81CA2" w:rsidP="00E81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  <w:r w:rsidRPr="00E81CA2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 </w:t>
      </w:r>
    </w:p>
    <w:p w14:paraId="2D993996" w14:textId="06B58AD3" w:rsidR="00E243DB" w:rsidRPr="00E81CA2" w:rsidRDefault="00E243DB" w:rsidP="00E81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La brochure completa</w:t>
      </w:r>
    </w:p>
    <w:p w14:paraId="449C145D" w14:textId="77777777" w:rsidR="00E81CA2" w:rsidRPr="00E81CA2" w:rsidRDefault="00E81CA2" w:rsidP="00E81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  <w:r w:rsidRPr="00E81CA2"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  <w:t>Qui per scaricare la brochure completa con info e istruzione per prevenzione ed emergenza su pesca e linee elettriche: </w:t>
      </w:r>
      <w:hyperlink r:id="rId7" w:tgtFrame="_blank" w:history="1">
        <w:r w:rsidRPr="00E81CA2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it-IT"/>
          </w:rPr>
          <w:t>https://www.fipsas.it/images/doc/federazione/enel/Brochure_Sicurezza_Pesca_PagineSingole.pdf</w:t>
        </w:r>
      </w:hyperlink>
    </w:p>
    <w:p w14:paraId="32C5FC3E" w14:textId="77777777" w:rsidR="00E81CA2" w:rsidRPr="00E81CA2" w:rsidRDefault="00E81CA2" w:rsidP="00E81C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  <w:r w:rsidRPr="00E81CA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it-IT"/>
        </w:rPr>
        <w:t> </w:t>
      </w:r>
    </w:p>
    <w:p w14:paraId="706AA2CC" w14:textId="77777777" w:rsidR="00E81CA2" w:rsidRPr="00E81CA2" w:rsidRDefault="00E81CA2" w:rsidP="00E81C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E81CA2">
        <w:rPr>
          <w:rFonts w:ascii="Arial" w:eastAsia="Times New Roman" w:hAnsi="Arial" w:cs="Arial"/>
          <w:i/>
          <w:iCs/>
          <w:color w:val="1F497D"/>
          <w:lang w:eastAsia="it-IT"/>
        </w:rPr>
        <w:t> </w:t>
      </w:r>
    </w:p>
    <w:p w14:paraId="53F38151" w14:textId="77777777" w:rsidR="00BA1BF5" w:rsidRPr="00E81CA2" w:rsidRDefault="00BA1BF5" w:rsidP="00E81CA2"/>
    <w:sectPr w:rsidR="00BA1BF5" w:rsidRPr="00E81C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74EAB"/>
    <w:multiLevelType w:val="multilevel"/>
    <w:tmpl w:val="9886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07302B"/>
    <w:multiLevelType w:val="multilevel"/>
    <w:tmpl w:val="4B906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F45B4A"/>
    <w:multiLevelType w:val="multilevel"/>
    <w:tmpl w:val="F0F8E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4421E6"/>
    <w:multiLevelType w:val="multilevel"/>
    <w:tmpl w:val="3D6EF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B50E88"/>
    <w:multiLevelType w:val="hybridMultilevel"/>
    <w:tmpl w:val="E38E5E6C"/>
    <w:lvl w:ilvl="0" w:tplc="E750919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4D0E76"/>
    <w:multiLevelType w:val="multilevel"/>
    <w:tmpl w:val="D07A8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DF2AC4"/>
    <w:multiLevelType w:val="hybridMultilevel"/>
    <w:tmpl w:val="3E8871CA"/>
    <w:lvl w:ilvl="0" w:tplc="672C5D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A35140"/>
    <w:multiLevelType w:val="multilevel"/>
    <w:tmpl w:val="94AE8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7"/>
  </w:num>
  <w:num w:numId="5">
    <w:abstractNumId w:val="2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59D"/>
    <w:rsid w:val="00006ABB"/>
    <w:rsid w:val="000257C2"/>
    <w:rsid w:val="00035895"/>
    <w:rsid w:val="00037131"/>
    <w:rsid w:val="000373A8"/>
    <w:rsid w:val="00040476"/>
    <w:rsid w:val="00072848"/>
    <w:rsid w:val="000834B4"/>
    <w:rsid w:val="000A0FDC"/>
    <w:rsid w:val="000E133C"/>
    <w:rsid w:val="000E1F60"/>
    <w:rsid w:val="00112E68"/>
    <w:rsid w:val="00115839"/>
    <w:rsid w:val="001222B0"/>
    <w:rsid w:val="00126B05"/>
    <w:rsid w:val="00133451"/>
    <w:rsid w:val="00140B97"/>
    <w:rsid w:val="00174ACA"/>
    <w:rsid w:val="00174CF1"/>
    <w:rsid w:val="00185E34"/>
    <w:rsid w:val="00187FB7"/>
    <w:rsid w:val="001D159D"/>
    <w:rsid w:val="002060FF"/>
    <w:rsid w:val="00230896"/>
    <w:rsid w:val="002559CB"/>
    <w:rsid w:val="00260965"/>
    <w:rsid w:val="0026781D"/>
    <w:rsid w:val="00282E19"/>
    <w:rsid w:val="00296ADA"/>
    <w:rsid w:val="002D4A3F"/>
    <w:rsid w:val="002E1AFC"/>
    <w:rsid w:val="00311E35"/>
    <w:rsid w:val="00323D6E"/>
    <w:rsid w:val="0034574C"/>
    <w:rsid w:val="00351CF0"/>
    <w:rsid w:val="0036432A"/>
    <w:rsid w:val="00382EFC"/>
    <w:rsid w:val="003A6ED0"/>
    <w:rsid w:val="003D2218"/>
    <w:rsid w:val="003E08EB"/>
    <w:rsid w:val="003F2DDE"/>
    <w:rsid w:val="003F594D"/>
    <w:rsid w:val="00426F1C"/>
    <w:rsid w:val="00456E29"/>
    <w:rsid w:val="004615E3"/>
    <w:rsid w:val="004677EE"/>
    <w:rsid w:val="00484890"/>
    <w:rsid w:val="004B197A"/>
    <w:rsid w:val="004C0150"/>
    <w:rsid w:val="004C28F5"/>
    <w:rsid w:val="004D1BD3"/>
    <w:rsid w:val="004E776F"/>
    <w:rsid w:val="00505812"/>
    <w:rsid w:val="00515BB8"/>
    <w:rsid w:val="0052104E"/>
    <w:rsid w:val="00582DA6"/>
    <w:rsid w:val="005B0396"/>
    <w:rsid w:val="005E4F51"/>
    <w:rsid w:val="005E5440"/>
    <w:rsid w:val="0063141E"/>
    <w:rsid w:val="00632DBC"/>
    <w:rsid w:val="00647832"/>
    <w:rsid w:val="0068407E"/>
    <w:rsid w:val="006A4739"/>
    <w:rsid w:val="006D2F38"/>
    <w:rsid w:val="006D522E"/>
    <w:rsid w:val="006E304F"/>
    <w:rsid w:val="006F4208"/>
    <w:rsid w:val="00723FA5"/>
    <w:rsid w:val="00730FE8"/>
    <w:rsid w:val="00742BA6"/>
    <w:rsid w:val="00767430"/>
    <w:rsid w:val="00781BCC"/>
    <w:rsid w:val="00786AB4"/>
    <w:rsid w:val="00793540"/>
    <w:rsid w:val="007C1851"/>
    <w:rsid w:val="007D3B83"/>
    <w:rsid w:val="007F5D90"/>
    <w:rsid w:val="00802051"/>
    <w:rsid w:val="0080756E"/>
    <w:rsid w:val="008121E1"/>
    <w:rsid w:val="008171AE"/>
    <w:rsid w:val="00851EA5"/>
    <w:rsid w:val="0085306D"/>
    <w:rsid w:val="00855B20"/>
    <w:rsid w:val="00860547"/>
    <w:rsid w:val="00894243"/>
    <w:rsid w:val="008E7795"/>
    <w:rsid w:val="00904CDB"/>
    <w:rsid w:val="00910ED0"/>
    <w:rsid w:val="00934A36"/>
    <w:rsid w:val="009575C8"/>
    <w:rsid w:val="009B2950"/>
    <w:rsid w:val="009F295C"/>
    <w:rsid w:val="00A849D9"/>
    <w:rsid w:val="00A85509"/>
    <w:rsid w:val="00A90DA1"/>
    <w:rsid w:val="00AD0927"/>
    <w:rsid w:val="00AD237B"/>
    <w:rsid w:val="00AF287C"/>
    <w:rsid w:val="00AF2B77"/>
    <w:rsid w:val="00B05E68"/>
    <w:rsid w:val="00B13189"/>
    <w:rsid w:val="00B31762"/>
    <w:rsid w:val="00B71C2B"/>
    <w:rsid w:val="00BA1BF5"/>
    <w:rsid w:val="00BB429A"/>
    <w:rsid w:val="00BE1FB5"/>
    <w:rsid w:val="00BE6621"/>
    <w:rsid w:val="00C00F88"/>
    <w:rsid w:val="00C04437"/>
    <w:rsid w:val="00C13144"/>
    <w:rsid w:val="00C3035A"/>
    <w:rsid w:val="00C40926"/>
    <w:rsid w:val="00C843D3"/>
    <w:rsid w:val="00C84939"/>
    <w:rsid w:val="00CA29C7"/>
    <w:rsid w:val="00CF26DD"/>
    <w:rsid w:val="00CF5708"/>
    <w:rsid w:val="00D80651"/>
    <w:rsid w:val="00D96549"/>
    <w:rsid w:val="00DB5BDB"/>
    <w:rsid w:val="00DB7B0C"/>
    <w:rsid w:val="00DC11ED"/>
    <w:rsid w:val="00DC634D"/>
    <w:rsid w:val="00DE280D"/>
    <w:rsid w:val="00E035B2"/>
    <w:rsid w:val="00E16577"/>
    <w:rsid w:val="00E243DB"/>
    <w:rsid w:val="00E32F17"/>
    <w:rsid w:val="00E7368A"/>
    <w:rsid w:val="00E81CA2"/>
    <w:rsid w:val="00E91ED8"/>
    <w:rsid w:val="00E930B3"/>
    <w:rsid w:val="00EA00F2"/>
    <w:rsid w:val="00EA7DFB"/>
    <w:rsid w:val="00EB7FBF"/>
    <w:rsid w:val="00F312AD"/>
    <w:rsid w:val="00F4086C"/>
    <w:rsid w:val="00F42D7D"/>
    <w:rsid w:val="00F43F5C"/>
    <w:rsid w:val="00F466BB"/>
    <w:rsid w:val="00F74106"/>
    <w:rsid w:val="00F849C1"/>
    <w:rsid w:val="00F930F8"/>
    <w:rsid w:val="00F94E51"/>
    <w:rsid w:val="00F9779C"/>
    <w:rsid w:val="00FB1042"/>
    <w:rsid w:val="00FB1775"/>
    <w:rsid w:val="00FC2988"/>
    <w:rsid w:val="00FD698C"/>
    <w:rsid w:val="00FE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E2919"/>
  <w15:chartTrackingRefBased/>
  <w15:docId w15:val="{33AAFC99-3FDD-40EE-A9F6-F5D3E3BBD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5BDB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D2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D237B"/>
    <w:rPr>
      <w:b/>
      <w:bCs/>
    </w:rPr>
  </w:style>
  <w:style w:type="character" w:styleId="Enfasicorsivo">
    <w:name w:val="Emphasis"/>
    <w:basedOn w:val="Carpredefinitoparagrafo"/>
    <w:uiPriority w:val="20"/>
    <w:qFormat/>
    <w:rsid w:val="00AD237B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AF2B7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F2B77"/>
    <w:rPr>
      <w:color w:val="605E5C"/>
      <w:shd w:val="clear" w:color="auto" w:fill="E1DFDD"/>
    </w:rPr>
  </w:style>
  <w:style w:type="paragraph" w:customStyle="1" w:styleId="Default">
    <w:name w:val="Default"/>
    <w:rsid w:val="00F94E5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5E4F51"/>
    <w:pPr>
      <w:ind w:left="720"/>
      <w:contextualSpacing/>
    </w:pPr>
  </w:style>
  <w:style w:type="paragraph" w:customStyle="1" w:styleId="default0">
    <w:name w:val="default"/>
    <w:basedOn w:val="Normale"/>
    <w:rsid w:val="00934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default1">
    <w:name w:val="default1"/>
    <w:basedOn w:val="Carpredefinitoparagrafo"/>
    <w:rsid w:val="00934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7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3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094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8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2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6079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3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23845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75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5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8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5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09382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68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85930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90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3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9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55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3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38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475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985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534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254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4368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759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104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2685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27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32803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683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8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1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09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51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60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93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929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0556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454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939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760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52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6176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974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8023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648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0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ipsas.it/images/doc/federazione/enel/Brochure_Sicurezza_Pesca_PagineSingol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ldefense.com/v3/__https:/urlsand.esvalabs.com/?u=https*3A*2F*2Fwww.e-distribuzione.it*2Finterruzione-corrente-primo.htm.&amp;e=a39aa7eb&amp;h=649eba7e&amp;f=y&amp;p=n__;JSUlJQ!!OjemSMKBgg!gcbq5-OdJNLna62SWaaPQ_US3evkMTdVfel0QR14FCGdDpyPw-9UcIK9Dn_XzVt2Ib8kAYEZh3QEloYrUXnp_95uw6TiNgfa-dTIyA$" TargetMode="External"/><Relationship Id="rId5" Type="http://schemas.openxmlformats.org/officeDocument/2006/relationships/hyperlink" Target="http://e-distribuzione.it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Vannini</dc:creator>
  <cp:keywords/>
  <dc:description/>
  <cp:lastModifiedBy>Paolo Vannini</cp:lastModifiedBy>
  <cp:revision>4</cp:revision>
  <dcterms:created xsi:type="dcterms:W3CDTF">2023-07-18T15:44:00Z</dcterms:created>
  <dcterms:modified xsi:type="dcterms:W3CDTF">2023-07-18T16:49:00Z</dcterms:modified>
</cp:coreProperties>
</file>